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B4" w:rsidRPr="00FD05AF" w:rsidRDefault="000C2F45" w:rsidP="006F3E3F">
      <w:pPr>
        <w:pStyle w:val="Kop1"/>
        <w:rPr>
          <w:lang w:val="en-US"/>
        </w:rPr>
      </w:pPr>
      <w:r w:rsidRPr="00FD05AF">
        <w:rPr>
          <w:lang w:val="en-US"/>
        </w:rPr>
        <w:t>Bibliography</w:t>
      </w:r>
      <w:r w:rsidR="006F3E3F" w:rsidRPr="00FD05AF">
        <w:rPr>
          <w:lang w:val="en-US"/>
        </w:rPr>
        <w:t xml:space="preserve"> Prof. </w:t>
      </w:r>
      <w:r w:rsidR="00C20BE5" w:rsidRPr="00FD05AF">
        <w:rPr>
          <w:lang w:val="en-US"/>
        </w:rPr>
        <w:t>Susan Brownell</w:t>
      </w:r>
    </w:p>
    <w:p w:rsidR="006F3E3F" w:rsidRPr="00FD05AF" w:rsidRDefault="006F3E3F" w:rsidP="006F3E3F">
      <w:pPr>
        <w:jc w:val="both"/>
        <w:rPr>
          <w:lang w:val="en-US"/>
        </w:rPr>
      </w:pPr>
    </w:p>
    <w:p w:rsidR="00FD05AF" w:rsidRPr="00FD05AF" w:rsidRDefault="00FD05AF" w:rsidP="00FD05AF">
      <w:pPr>
        <w:jc w:val="both"/>
        <w:rPr>
          <w:lang w:val="en-US"/>
        </w:rPr>
      </w:pPr>
      <w:r w:rsidRPr="00FD05AF">
        <w:rPr>
          <w:lang w:val="en-US"/>
        </w:rPr>
        <w:t>Dr. Susan Brownell received her Ph.D. from the University of California, Santa Barbara, in 1990. She is a Professor of Anthropology at the University of Missouri-St. Louis.</w:t>
      </w:r>
    </w:p>
    <w:p w:rsidR="00FD05AF" w:rsidRPr="00FD05AF" w:rsidRDefault="00FD05AF" w:rsidP="00FD05AF">
      <w:pPr>
        <w:jc w:val="both"/>
        <w:rPr>
          <w:lang w:val="en-US"/>
        </w:rPr>
      </w:pPr>
      <w:r w:rsidRPr="00FD05AF">
        <w:rPr>
          <w:lang w:val="en-US"/>
        </w:rPr>
        <w:t>She grew up in Virginia and her interest in China traces back to the stories told by her grandmother, whose father was governor of Mississippi, a civil rights proponent, and lawyer for the Mississippi Chinese Association in the 1910s and 20s. Her love of anthropology began as an undergraduate at the University of Virginia, where she took Victor Turner's famous seminar, in which the participants re-enacted different rituals from around the world.</w:t>
      </w:r>
    </w:p>
    <w:p w:rsidR="00FD05AF" w:rsidRPr="00FD05AF" w:rsidRDefault="00FD05AF" w:rsidP="00FD05AF">
      <w:pPr>
        <w:jc w:val="both"/>
        <w:rPr>
          <w:lang w:val="en-US"/>
        </w:rPr>
      </w:pPr>
      <w:r w:rsidRPr="00FD05AF">
        <w:rPr>
          <w:lang w:val="en-US"/>
        </w:rPr>
        <w:t>She was also a nationally-ranked track and field athlete in the U.S. before she joined the track team at Beijing University from 1985-86, while she was there for a year of Chinese language studies. She represented Beijing in the 1986 Chinese National College Games and set a national record in the heptathlon. In 1987-88 she returned to the Beijing Sport University for a year of dissertation research. This became the basis for her first book, Training the Body for China: Sports in the Moral Order of the People's Republic (University of Chicago Press, 1995). This is the first book on Chinese sports based on fieldwork in China by a Westerner. She is also the author of Beijing’s Games: What the Olympics Mean to China (Rowman and Littlefield, 2008). She is co-editor, with Jeffrey N.Wasserstrom, of Chinese Femininities/Chinese Masculinities: A Reader (University of California Press, 2002), and editor of The 1904 Anthropology Days and Olympic Games: Race, Sport, and American Imperialism (University of Nebraska Press, 2008; winner of the 2009 Anthology Award from the North American Society for Sport History). She also translated the biography of China’s senior sports diplomat into English (He Zhenliang and China’s Olympic Dream, Beijing Foreign Languages Press, 2007).</w:t>
      </w:r>
    </w:p>
    <w:p w:rsidR="006F3E3F" w:rsidRPr="00FD05AF" w:rsidRDefault="00FD05AF" w:rsidP="00FD05AF">
      <w:pPr>
        <w:jc w:val="both"/>
        <w:rPr>
          <w:lang w:val="en-US"/>
        </w:rPr>
      </w:pPr>
      <w:r w:rsidRPr="00FD05AF">
        <w:rPr>
          <w:lang w:val="en-US"/>
        </w:rPr>
        <w:t>From 2000-2008 she was a member of the Postgraduate Grant Selection Committee of the IOC’s Olympic Studies Centre in Lausanne. In 2007-08 she was a Fulbright Senior Researcher at the Beijing Sport University, doing research on the Beijing Olympic Games. As the world’s only non-Chinese expert with two decades of engagement in Chinese sport, she was in high demand by the media, and was interviewed by about 100 journalists from over 20 countries. She was the only non-Chinese member of the academic expert team working with the Beijing government to create Olympic education programs in primary and secondary schools. Based on contacts made during the Beijing Olympics, she was invited to become the only non-Chinese member of the team of academic experts working with the Coordinating Bureau of the World Expo Shanghai 2010 to organize the academic forums, which just concluded in October 2010.</w:t>
      </w:r>
      <w:bookmarkStart w:id="0" w:name="_GoBack"/>
      <w:bookmarkEnd w:id="0"/>
    </w:p>
    <w:sectPr w:rsidR="006F3E3F" w:rsidRPr="00FD0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3F"/>
    <w:rsid w:val="000C2F45"/>
    <w:rsid w:val="004623B6"/>
    <w:rsid w:val="005D1202"/>
    <w:rsid w:val="00600474"/>
    <w:rsid w:val="006F3E3F"/>
    <w:rsid w:val="00883B2A"/>
    <w:rsid w:val="008D7AC9"/>
    <w:rsid w:val="00A961F7"/>
    <w:rsid w:val="00B62447"/>
    <w:rsid w:val="00BD3669"/>
    <w:rsid w:val="00C20BE5"/>
    <w:rsid w:val="00FD05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2B256-248D-4520-B161-3082D371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F3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3E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2398</Characters>
  <Application>Microsoft Office Word</Application>
  <DocSecurity>0</DocSecurity>
  <Lines>159</Lines>
  <Paragraphs>128</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Schyvinck</dc:creator>
  <cp:keywords/>
  <dc:description/>
  <cp:lastModifiedBy>Cleo Schyvinck</cp:lastModifiedBy>
  <cp:revision>3</cp:revision>
  <dcterms:created xsi:type="dcterms:W3CDTF">2017-03-01T18:52:00Z</dcterms:created>
  <dcterms:modified xsi:type="dcterms:W3CDTF">2017-03-01T18:53:00Z</dcterms:modified>
</cp:coreProperties>
</file>